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1A1F2E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AZP/PN/30</w:t>
      </w:r>
      <w:r w:rsidR="005B3AB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1A1F2E">
        <w:rPr>
          <w:rFonts w:ascii="Times New Roman" w:hAnsi="Times New Roman"/>
          <w:sz w:val="24"/>
          <w:szCs w:val="24"/>
        </w:rPr>
        <w:t>27.07</w:t>
      </w:r>
      <w:r w:rsidR="005B3ABD">
        <w:rPr>
          <w:rFonts w:ascii="Times New Roman" w:hAnsi="Times New Roman"/>
          <w:sz w:val="24"/>
          <w:szCs w:val="24"/>
        </w:rPr>
        <w:t>.2016</w:t>
      </w:r>
      <w:r w:rsidRPr="00A11DC9">
        <w:rPr>
          <w:rFonts w:ascii="Times New Roman" w:hAnsi="Times New Roman"/>
          <w:sz w:val="24"/>
          <w:szCs w:val="24"/>
        </w:rPr>
        <w:t xml:space="preserve"> r.</w:t>
      </w: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CC6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643CC6" w:rsidRPr="00A11DC9" w:rsidRDefault="00643CC6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2E" w:rsidRPr="001A1F2E" w:rsidRDefault="002C470F" w:rsidP="001A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A1F2E" w:rsidRPr="001A1F2E">
        <w:rPr>
          <w:rFonts w:ascii="Times New Roman" w:hAnsi="Times New Roman" w:cs="Times New Roman"/>
          <w:b/>
          <w:sz w:val="24"/>
          <w:szCs w:val="24"/>
        </w:rPr>
        <w:t>testów do wykrywania i identyfikacji, produktów mikrobiologicznych oraz produktów biochemicznych i hematologicznych z podziałem na 28 części:</w:t>
      </w:r>
    </w:p>
    <w:p w:rsidR="001A1F2E" w:rsidRPr="001A1F2E" w:rsidRDefault="001A1F2E" w:rsidP="001A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2E">
        <w:rPr>
          <w:rFonts w:ascii="Times New Roman" w:hAnsi="Times New Roman" w:cs="Times New Roman"/>
          <w:b/>
          <w:sz w:val="24"/>
          <w:szCs w:val="24"/>
        </w:rPr>
        <w:t>część 1-14 - testy do wykrywania i identyfikacji,</w:t>
      </w:r>
    </w:p>
    <w:p w:rsidR="001A1F2E" w:rsidRPr="001A1F2E" w:rsidRDefault="001A1F2E" w:rsidP="001A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2E">
        <w:rPr>
          <w:rFonts w:ascii="Times New Roman" w:hAnsi="Times New Roman" w:cs="Times New Roman"/>
          <w:b/>
          <w:sz w:val="24"/>
          <w:szCs w:val="24"/>
        </w:rPr>
        <w:t xml:space="preserve">część 15-24 - produkty mikrobiologiczne, </w:t>
      </w:r>
    </w:p>
    <w:p w:rsidR="002C470F" w:rsidRPr="00A11DC9" w:rsidRDefault="001A1F2E" w:rsidP="001A1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1F2E">
        <w:rPr>
          <w:rFonts w:ascii="Times New Roman" w:hAnsi="Times New Roman" w:cs="Times New Roman"/>
          <w:b/>
          <w:sz w:val="24"/>
          <w:szCs w:val="24"/>
        </w:rPr>
        <w:t>część 25-28 - produkty biochemiczne i hematologiczne.</w:t>
      </w: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CC6" w:rsidRDefault="00643CC6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160" w:rsidRDefault="00E11160" w:rsidP="00E11160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Uniwersytetu Przyrodniczego w Lublinie zwanego dalej Zamawiającym informuję, iż przedłużył termin składania ofert do dnia 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04.08</w:t>
      </w:r>
      <w:r w:rsidR="005B3ABD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.2016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wyznaczył termin otwarcia ofert na dzień </w:t>
      </w:r>
      <w:r w:rsidR="00044452" w:rsidRPr="0004445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B3ABD" w:rsidRPr="005B3AB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E1116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A1F2E">
        <w:rPr>
          <w:rFonts w:ascii="Times New Roman" w:eastAsia="Times New Roman" w:hAnsi="Times New Roman"/>
          <w:b/>
          <w:sz w:val="24"/>
          <w:szCs w:val="24"/>
          <w:lang w:eastAsia="pl-PL"/>
        </w:rPr>
        <w:t>2016 r. godz.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11160" w:rsidRDefault="00E11160" w:rsidP="00E11160">
      <w:pPr>
        <w:spacing w:after="0" w:line="360" w:lineRule="auto"/>
        <w:ind w:right="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zmianą terminu składania i otwarcia ofert wszystkie zapisy</w:t>
      </w:r>
      <w:r w:rsidR="001A1F2E">
        <w:rPr>
          <w:rFonts w:ascii="Times New Roman" w:eastAsia="Times New Roman" w:hAnsi="Times New Roman"/>
          <w:sz w:val="24"/>
          <w:szCs w:val="24"/>
          <w:lang w:eastAsia="pl-PL"/>
        </w:rPr>
        <w:t xml:space="preserve"> w SIWZ, które zawierają datę 01.08.2016 r. zostają zmienione na 04.08</w:t>
      </w:r>
      <w:r w:rsidR="005B3ABD">
        <w:rPr>
          <w:rFonts w:ascii="Times New Roman" w:eastAsia="Times New Roman" w:hAnsi="Times New Roman"/>
          <w:sz w:val="24"/>
          <w:szCs w:val="24"/>
          <w:lang w:eastAsia="pl-PL"/>
        </w:rPr>
        <w:t>.2016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43CC6" w:rsidRDefault="00643CC6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8C6" w:rsidRDefault="00C928C6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6C9D" w:rsidRDefault="008E6C9D" w:rsidP="00C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C928C6" w:rsidRPr="00E33849" w:rsidRDefault="00C928C6" w:rsidP="00C928C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849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044452" w:rsidRDefault="00C928C6" w:rsidP="00C9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49">
        <w:rPr>
          <w:rFonts w:ascii="Times New Roman" w:eastAsia="Calibri" w:hAnsi="Times New Roman" w:cs="Times New Roman"/>
          <w:b/>
          <w:i/>
          <w:sz w:val="24"/>
          <w:szCs w:val="24"/>
        </w:rPr>
        <w:t>mgr Grażyna Szymczyk</w:t>
      </w:r>
    </w:p>
    <w:sectPr w:rsidR="00044452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C6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44452"/>
    <w:rsid w:val="00044B12"/>
    <w:rsid w:val="00144942"/>
    <w:rsid w:val="001A1F2E"/>
    <w:rsid w:val="002B5105"/>
    <w:rsid w:val="002C470F"/>
    <w:rsid w:val="00306483"/>
    <w:rsid w:val="00527A3C"/>
    <w:rsid w:val="005B3ABD"/>
    <w:rsid w:val="005C6E7F"/>
    <w:rsid w:val="00643CC6"/>
    <w:rsid w:val="006B19EB"/>
    <w:rsid w:val="006D3C58"/>
    <w:rsid w:val="008E6C9D"/>
    <w:rsid w:val="00960017"/>
    <w:rsid w:val="00971AC9"/>
    <w:rsid w:val="009D71EC"/>
    <w:rsid w:val="00A02A33"/>
    <w:rsid w:val="00C928C6"/>
    <w:rsid w:val="00CC4684"/>
    <w:rsid w:val="00DC60E9"/>
    <w:rsid w:val="00E11160"/>
    <w:rsid w:val="00E33849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2016-07-27T10:19:00Z</cp:lastPrinted>
  <dcterms:created xsi:type="dcterms:W3CDTF">2016-07-27T10:37:00Z</dcterms:created>
  <dcterms:modified xsi:type="dcterms:W3CDTF">2016-07-27T10:37:00Z</dcterms:modified>
</cp:coreProperties>
</file>